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Минобрнауки России утверждены Рекомендации по поддержке студенческих семей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Приказ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Минобрнауки России от 30.10.2025 N 807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"Об утверждении Рекомендаций по поддержке студенческих семей"</w:t>
      </w:r>
      <w:r>
        <w:rPr>
          <w:rFonts w:ascii="Times New Roman" w:hAnsi="Times New Roman"/>
          <w:sz w:val="28"/>
        </w:rPr>
        <w:t> 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Рекомендации содержат информацию о реализации семейной политики в организациях СПО и университетах и разработаны в целях обеспечения возможности получения качественного образования обучающимися, относящимися к особому типу семей "молодая семья" и "студенческая семья", а также обучающимися с детьми, продолжения исполнения трудовых обязанностей работниками образовательных организаций, имеющих детей, а также популяризации традиционных семейных ценностей среди студенческой молодежи.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Определено, что общие вопросы по реализации семейной политики в образовательных организациях направлены на: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-внедрение единого механизма информирования обучающихся и работников образовательных организаций о мерах и программах поддержки молодых и студенческих семей;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-популяризацию традиционных семейных ценностей среди студенческой молодежи;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-создание доступной инфраструктуры для молодых и студенческих семей, а также матерей (отцов) с детьми из числа обучающихся и работников образовательных организаций, направленной на обеспечение получения качественного образования обучающимися с детьми, продолжения исполнения трудовых обязанностей сотрудниками образовательных организаций с детьми;</w:t>
      </w:r>
    </w:p>
    <w:p w14:paraId="0A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-организацию консультационной поддержки обучающихся (психологической, юридической, медицинской, карьерной), в том числе представителей молодых и студенческих семей, в профилактических целях;</w:t>
      </w:r>
    </w:p>
    <w:p w14:paraId="0B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-формирование системы оценки эффективности реализации работы по сопровождению студенческих семей в образовательных организациях;</w:t>
      </w:r>
    </w:p>
    <w:p w14:paraId="0C000000">
      <w:pPr>
        <w:spacing w:after="0" w:before="168"/>
        <w:ind w:firstLine="0" w:left="0" w:right="0"/>
        <w:jc w:val="both"/>
        <w:rPr>
          <w:b w:val="0"/>
        </w:rPr>
      </w:pPr>
      <w:r>
        <w:rPr>
          <w:rFonts w:ascii="Times New Roman" w:hAnsi="Times New Roman"/>
          <w:b w:val="0"/>
          <w:sz w:val="28"/>
        </w:rPr>
        <w:t>-создание условий для привлекательности образовательной организации для потенциальных обучающихся и работников из числа молодых и студенческих семей</w:t>
      </w:r>
      <w:r>
        <w:rPr>
          <w:b w:val="0"/>
        </w:rPr>
        <w:t>.</w:t>
      </w:r>
    </w:p>
    <w:p w14:paraId="0D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2025-11-11T14:38:06Z</dcterms:modified>
</cp:coreProperties>
</file>